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1F0B">
              <w:rPr>
                <w:rFonts w:ascii="Times New Roman" w:hAnsi="Times New Roman"/>
                <w:sz w:val="24"/>
                <w:szCs w:val="24"/>
              </w:rPr>
              <w:t>при поддержке ГНМЦНТО Управления образования 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1F0B">
              <w:rPr>
                <w:rFonts w:ascii="Times New Roman" w:hAnsi="Times New Roman"/>
                <w:sz w:val="24"/>
                <w:szCs w:val="24"/>
              </w:rPr>
              <w:t>Алматы</w:t>
            </w:r>
          </w:p>
        </w:tc>
      </w:tr>
      <w:tr w:rsidR="001518BB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518BB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  <w:lang w:val="kk-KZ"/>
              </w:rPr>
              <w:t>Свободные и вынужденные электромагнитные колебания.</w:t>
            </w:r>
          </w:p>
        </w:tc>
      </w:tr>
      <w:tr w:rsidR="001518BB" w:rsidTr="00DF2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3F5AC9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F5AC9">
              <w:rPr>
                <w:rFonts w:ascii="Times New Roman" w:hAnsi="Times New Roman" w:cs="Times New Roman"/>
                <w:b/>
                <w:sz w:val="24"/>
              </w:rPr>
              <w:t>Электромагнитные колебания.</w:t>
            </w:r>
          </w:p>
        </w:tc>
      </w:tr>
      <w:tr w:rsidR="001518BB" w:rsidTr="00DF2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</w:p>
        </w:tc>
      </w:tr>
      <w:tr w:rsidR="00DF243C" w:rsidTr="00DF2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2126C9" w:rsidRDefault="002126C9" w:rsidP="002126C9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https://www.youtube.com/watch?v=P9qqXDcG0Ag</w:t>
              </w:r>
            </w:hyperlink>
          </w:p>
          <w:p w:rsidR="002126C9" w:rsidRPr="00365622" w:rsidRDefault="00365622" w:rsidP="002126C9">
            <w:pPr>
              <w:pStyle w:val="a5"/>
              <w:numPr>
                <w:ilvl w:val="0"/>
                <w:numId w:val="1"/>
              </w:numPr>
              <w:jc w:val="both"/>
            </w:pPr>
            <w:hyperlink r:id="rId9" w:history="1">
              <w:r>
                <w:rPr>
                  <w:rStyle w:val="a3"/>
                </w:rPr>
                <w:t>https://www.youtube.com/watch?v=txGap_NTCIc</w:t>
              </w:r>
            </w:hyperlink>
          </w:p>
          <w:p w:rsidR="00365622" w:rsidRDefault="00365622" w:rsidP="002126C9">
            <w:pPr>
              <w:pStyle w:val="a5"/>
              <w:numPr>
                <w:ilvl w:val="0"/>
                <w:numId w:val="1"/>
              </w:numPr>
              <w:jc w:val="both"/>
            </w:pPr>
            <w:hyperlink r:id="rId10" w:history="1">
              <w:r>
                <w:rPr>
                  <w:rStyle w:val="a3"/>
                </w:rPr>
                <w:t>https://www.youtube.com/watch?v=I2apjzY6PLk</w:t>
              </w:r>
            </w:hyperlink>
          </w:p>
        </w:tc>
      </w:tr>
      <w:tr w:rsidR="001518BB" w:rsidTr="00DF2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DF243C" w:rsidRDefault="00C41668" w:rsidP="00DF243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3F5AC9" w:rsidRPr="00DF243C">
              <w:rPr>
                <w:rFonts w:ascii="Times New Roman" w:hAnsi="Times New Roman" w:cs="Times New Roman"/>
                <w:sz w:val="24"/>
                <w:szCs w:val="24"/>
              </w:rPr>
              <w:t xml:space="preserve">егодня на уроке вы </w:t>
            </w:r>
            <w:r w:rsidR="00DF243C">
              <w:rPr>
                <w:rFonts w:ascii="Times New Roman" w:hAnsi="Times New Roman" w:cs="Times New Roman"/>
                <w:sz w:val="24"/>
                <w:szCs w:val="24"/>
              </w:rPr>
              <w:t>научитесь</w:t>
            </w:r>
            <w:r w:rsidR="003F5AC9" w:rsidRPr="00DF24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43C" w:rsidRPr="00DF243C">
              <w:rPr>
                <w:rFonts w:ascii="Times New Roman" w:hAnsi="Times New Roman" w:cs="Times New Roman"/>
                <w:sz w:val="24"/>
                <w:szCs w:val="24"/>
              </w:rPr>
              <w:t>описывать условия возникновения свободных и вынужденных колебаний</w:t>
            </w:r>
            <w:r w:rsidR="00DF24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18BB" w:rsidTr="003E4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126C9" w:rsidRDefault="002D2285" w:rsidP="003E4B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Э</w:t>
            </w:r>
            <w:r w:rsidR="003E4BDB">
              <w:rPr>
                <w:rFonts w:ascii="Times New Roman" w:hAnsi="Times New Roman" w:cs="Times New Roman"/>
                <w:b/>
                <w:i/>
                <w:sz w:val="24"/>
              </w:rPr>
              <w:t>лектромагнитные колебания.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126C9">
              <w:rPr>
                <w:rFonts w:ascii="Times New Roman" w:hAnsi="Times New Roman" w:cs="Times New Roman"/>
                <w:b/>
                <w:i/>
                <w:sz w:val="24"/>
              </w:rPr>
              <w:t>Свободные электромагнитные колебания</w:t>
            </w:r>
            <w:r w:rsidR="002126C9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F243C" w:rsidRPr="002126C9">
              <w:rPr>
                <w:rFonts w:ascii="Times New Roman" w:hAnsi="Times New Roman" w:cs="Times New Roman"/>
                <w:b/>
                <w:i/>
                <w:sz w:val="24"/>
              </w:rPr>
              <w:t>Вынужденные колебания</w:t>
            </w:r>
            <w:r w:rsidR="00DF243C" w:rsidRPr="00DF243C">
              <w:rPr>
                <w:rFonts w:ascii="Times New Roman" w:hAnsi="Times New Roman" w:cs="Times New Roman"/>
                <w:sz w:val="24"/>
              </w:rPr>
              <w:t>.</w:t>
            </w:r>
            <w:r w:rsidR="003E4BD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26C9" w:rsidRPr="002126C9">
              <w:rPr>
                <w:rFonts w:ascii="Times New Roman" w:hAnsi="Times New Roman" w:cs="Times New Roman"/>
                <w:b/>
                <w:i/>
                <w:sz w:val="24"/>
              </w:rPr>
              <w:t>Колебательный контур</w:t>
            </w:r>
            <w:r w:rsidR="002126C9" w:rsidRPr="002126C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126C9" w:rsidTr="00212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Дж.</w:t>
            </w:r>
            <w:r>
              <w:rPr>
                <w:szCs w:val="18"/>
              </w:rPr>
              <w:t xml:space="preserve"> </w:t>
            </w:r>
            <w:r w:rsidRPr="00672408">
              <w:rPr>
                <w:szCs w:val="18"/>
              </w:rPr>
              <w:t>Генри (1842 г.) –</w:t>
            </w:r>
            <w:r>
              <w:rPr>
                <w:szCs w:val="18"/>
              </w:rPr>
              <w:t xml:space="preserve"> </w:t>
            </w:r>
            <w:r w:rsidRPr="00672408">
              <w:rPr>
                <w:szCs w:val="18"/>
              </w:rPr>
              <w:t>установил колебательный характер разряда конденсатора (открыл ЭМК).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Электромагнитные колебания (ЭМК) - это периодические изменения заряда, силы тока и напряжения, происходящие в электрической цепи.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  <w:u w:val="single"/>
              </w:rPr>
              <w:t>Виды электромагнитных колебаний: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1. Свободные ЭМК – колебания, происходящие под действием внутренних сил (затухающие).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2. Вынужденные ЭМК – колебания в цепи под действием внешней периодически изменяющейся электродвижущей силы (не затухающие).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 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1. </w:t>
            </w:r>
            <w:r w:rsidRPr="00672408">
              <w:rPr>
                <w:szCs w:val="18"/>
                <w:u w:val="single"/>
              </w:rPr>
              <w:t>Свободные электромагнитные колебания</w:t>
            </w:r>
            <w:r w:rsidRPr="00672408">
              <w:rPr>
                <w:szCs w:val="18"/>
              </w:rPr>
              <w:t>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Простейшей электрической системой, способной совершать свободные колебания, является колебательный контур.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 </w:t>
            </w:r>
          </w:p>
          <w:p w:rsid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Колебательный контур – цепь, состоящая из катушки и конденсатора, соединенных последовательно.</w:t>
            </w:r>
          </w:p>
          <w:p w:rsidR="0082741D" w:rsidRDefault="0082741D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</w:p>
          <w:p w:rsidR="003F0B26" w:rsidRPr="00672408" w:rsidRDefault="003F0B26" w:rsidP="003F0B26">
            <w:pPr>
              <w:pStyle w:val="a9"/>
              <w:shd w:val="clear" w:color="auto" w:fill="FFFFF0"/>
              <w:spacing w:before="0" w:beforeAutospacing="0" w:after="0" w:afterAutospacing="0"/>
              <w:jc w:val="center"/>
              <w:rPr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8E71C76" wp14:editId="295A1813">
                  <wp:extent cx="5410200" cy="168343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9642" cy="1683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lastRenderedPageBreak/>
              <w:t>L – индуктивность катушки</w:t>
            </w:r>
            <w:r w:rsidR="0082741D">
              <w:rPr>
                <w:szCs w:val="18"/>
              </w:rPr>
              <w:t xml:space="preserve"> </w:t>
            </w:r>
            <w:r w:rsidRPr="00672408">
              <w:rPr>
                <w:szCs w:val="18"/>
              </w:rPr>
              <w:t>[Гн]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C – электроёмкость конденсатора [Ф]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 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Свободные электромагнитные колебания возникают в колебательном контуре после однократного подведения энергии. Это можно сделать, например, зарядив конденсатор от источника.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Т.к. обкладки конденсатора замкнуты на катушку, то конденсатор начнет разряжаться. Этот ток создаст магнитное поле катушки.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 xml:space="preserve">По мере увеличения тока и уменьшения напряжения на конденсаторе энергия электрического поля </w:t>
            </w:r>
            <w:proofErr w:type="gramStart"/>
            <w:r w:rsidRPr="00672408">
              <w:rPr>
                <w:szCs w:val="18"/>
              </w:rPr>
              <w:t>W</w:t>
            </w:r>
            <w:proofErr w:type="gramEnd"/>
            <w:r w:rsidRPr="0082741D">
              <w:rPr>
                <w:szCs w:val="18"/>
                <w:vertAlign w:val="subscript"/>
              </w:rPr>
              <w:t>Э</w:t>
            </w:r>
            <w:r w:rsidRPr="00672408">
              <w:rPr>
                <w:szCs w:val="18"/>
              </w:rPr>
              <w:t xml:space="preserve"> преобразуется в энергию магнитного поля катушки W</w:t>
            </w:r>
            <w:r w:rsidRPr="0082741D">
              <w:rPr>
                <w:szCs w:val="18"/>
                <w:vertAlign w:val="subscript"/>
              </w:rPr>
              <w:t>М</w:t>
            </w:r>
            <w:r w:rsidRPr="00672408">
              <w:rPr>
                <w:szCs w:val="18"/>
              </w:rPr>
              <w:t>.</w:t>
            </w:r>
          </w:p>
          <w:p w:rsidR="00672408" w:rsidRPr="00672408" w:rsidRDefault="00672408" w:rsidP="00672408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В момент полной разрядки конденсатора ток в катушке и энергия магнитного поля достигают своего максимального значения.</w:t>
            </w:r>
          </w:p>
          <w:p w:rsidR="002126C9" w:rsidRPr="003F0B26" w:rsidRDefault="00672408" w:rsidP="003F0B26">
            <w:pPr>
              <w:pStyle w:val="a9"/>
              <w:shd w:val="clear" w:color="auto" w:fill="FFFFF0"/>
              <w:spacing w:before="0" w:beforeAutospacing="0" w:after="0" w:afterAutospacing="0"/>
              <w:jc w:val="both"/>
              <w:rPr>
                <w:szCs w:val="18"/>
              </w:rPr>
            </w:pPr>
            <w:r w:rsidRPr="00672408">
              <w:rPr>
                <w:szCs w:val="18"/>
              </w:rPr>
              <w:t>Далее ток начинает убывать. Благодаря явлению самоиндукции это происходит постепенно. Конденсатор начинает перезаряжаться. Энергия магнитного поля преобразуется в энергию электрического поля.</w:t>
            </w:r>
          </w:p>
          <w:p w:rsidR="002126C9" w:rsidRDefault="003F0B26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BC4D932" wp14:editId="63D35C9A">
                  <wp:extent cx="1304925" cy="6477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(1)        </w:t>
            </w:r>
            <w:r>
              <w:rPr>
                <w:noProof/>
              </w:rPr>
              <w:drawing>
                <wp:inline distT="0" distB="0" distL="0" distR="0" wp14:anchorId="0DD84E51" wp14:editId="68192C6C">
                  <wp:extent cx="1276350" cy="5048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:rsidR="002126C9" w:rsidRDefault="002126C9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126C9" w:rsidRDefault="003F0B26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2B5C7EB" wp14:editId="62C32EF4">
                  <wp:extent cx="1600200" cy="533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(3)    </w:t>
            </w:r>
            <w:r>
              <w:rPr>
                <w:noProof/>
              </w:rPr>
              <w:drawing>
                <wp:inline distT="0" distB="0" distL="0" distR="0" wp14:anchorId="2EF1D353" wp14:editId="043A64D5">
                  <wp:extent cx="6191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(4)</w:t>
            </w:r>
          </w:p>
          <w:p w:rsidR="003F0B26" w:rsidRDefault="003F0B26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3A48966" wp14:editId="6C1041A6">
                  <wp:extent cx="3952875" cy="342900"/>
                  <wp:effectExtent l="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87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47B6FD0" wp14:editId="2A05B578">
                  <wp:extent cx="1114425" cy="285750"/>
                  <wp:effectExtent l="0" t="0" r="952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3F0B26">
              <w:rPr>
                <w:rFonts w:ascii="Times New Roman" w:hAnsi="Times New Roman" w:cs="Times New Roman"/>
                <w:b/>
                <w:sz w:val="24"/>
              </w:rPr>
              <w:t>(5)</w:t>
            </w:r>
            <w:r w:rsidRPr="003F0B26"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3F0B26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077CC6C1" wp14:editId="58E1954E">
                  <wp:extent cx="1104900" cy="2571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0B26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F0B26">
              <w:rPr>
                <w:rFonts w:ascii="Times New Roman" w:hAnsi="Times New Roman" w:cs="Times New Roman"/>
                <w:b/>
                <w:sz w:val="24"/>
              </w:rPr>
              <w:t>(6)</w:t>
            </w:r>
          </w:p>
          <w:p w:rsidR="003F0B26" w:rsidRP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F0B26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55C180B9" wp14:editId="7B741CDC">
                  <wp:extent cx="3057525" cy="514350"/>
                  <wp:effectExtent l="0" t="0" r="952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52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F0B2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F0B26">
              <w:rPr>
                <w:rFonts w:ascii="Times New Roman" w:hAnsi="Times New Roman" w:cs="Times New Roman"/>
                <w:b/>
                <w:sz w:val="24"/>
              </w:rPr>
              <w:t>(7)</w:t>
            </w:r>
          </w:p>
          <w:p w:rsidR="003F0B26" w:rsidRP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F0B26" w:rsidRP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7680" w:dyaOrig="3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9.25pt;height:135.75pt" o:ole="">
                  <v:imagedata r:id="rId21" o:title=""/>
                </v:shape>
                <o:OLEObject Type="Embed" ProgID="PBrush" ShapeID="_x0000_i1025" DrawAspect="Content" ObjectID="_1658226254" r:id="rId22"/>
              </w:object>
            </w:r>
            <w:r w:rsidRPr="003F0B26">
              <w:rPr>
                <w:rFonts w:ascii="Times New Roman" w:hAnsi="Times New Roman" w:cs="Times New Roman"/>
                <w:b/>
                <w:sz w:val="24"/>
              </w:rPr>
              <w:t>(8)</w:t>
            </w:r>
          </w:p>
          <w:p w:rsidR="003F0B26" w:rsidRP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95C8BE4" wp14:editId="4931B0D0">
                  <wp:extent cx="981075" cy="7239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3F0B26">
              <w:rPr>
                <w:rFonts w:ascii="Times New Roman" w:hAnsi="Times New Roman" w:cs="Times New Roman"/>
                <w:b/>
                <w:sz w:val="24"/>
              </w:rPr>
              <w:t>(9)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3F0B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F0B26">
              <w:rPr>
                <w:rFonts w:ascii="Times New Roman" w:hAnsi="Times New Roman" w:cs="Times New Roman"/>
                <w:sz w:val="24"/>
                <w:szCs w:val="24"/>
              </w:rPr>
              <w:t>обственная циклическая частота колебаний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0B26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F0B26" w:rsidRDefault="003F0B26" w:rsidP="003F5AC9">
            <w:pPr>
              <w:pStyle w:val="a5"/>
              <w:jc w:val="both"/>
            </w:pPr>
            <w:r>
              <w:rPr>
                <w:noProof/>
              </w:rPr>
              <w:drawing>
                <wp:inline distT="0" distB="0" distL="0" distR="0" wp14:anchorId="7AE2A6E7" wp14:editId="338E5E77">
                  <wp:extent cx="4371975" cy="962025"/>
                  <wp:effectExtent l="0" t="0" r="9525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197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0B26" w:rsidRPr="003F0B26" w:rsidRDefault="003F0B26" w:rsidP="003F5AC9">
            <w:pPr>
              <w:pStyle w:val="a5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58CCCB52" wp14:editId="6B26FF73">
                  <wp:extent cx="5695950" cy="809625"/>
                  <wp:effectExtent l="0" t="0" r="0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5359" cy="809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0B26" w:rsidRDefault="003F0B26" w:rsidP="003F0B26">
            <w:pPr>
              <w:pStyle w:val="a5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D2CA587" wp14:editId="54BF46AA">
                  <wp:extent cx="1400175" cy="60007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1601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601B" w:rsidRPr="0041601B">
              <w:rPr>
                <w:rFonts w:ascii="Times New Roman" w:hAnsi="Times New Roman" w:cs="Times New Roman"/>
                <w:b/>
                <w:sz w:val="24"/>
              </w:rPr>
              <w:t>(10)</w:t>
            </w:r>
            <w:r w:rsidR="0041601B">
              <w:rPr>
                <w:rFonts w:ascii="Times New Roman" w:hAnsi="Times New Roman" w:cs="Times New Roman"/>
                <w:b/>
                <w:sz w:val="24"/>
              </w:rPr>
              <w:t xml:space="preserve"> Формула Томсона</w:t>
            </w:r>
          </w:p>
          <w:p w:rsidR="00C45EBF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:rsidR="003F0B26" w:rsidRPr="0041601B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1601B">
              <w:rPr>
                <w:rFonts w:ascii="Times New Roman" w:hAnsi="Times New Roman" w:cs="Times New Roman"/>
                <w:b/>
                <w:sz w:val="24"/>
              </w:rPr>
              <w:t>Пример решения задач.</w:t>
            </w:r>
          </w:p>
          <w:p w:rsidR="003F0B26" w:rsidRPr="0041601B" w:rsidRDefault="003F0B26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1601B">
              <w:rPr>
                <w:rFonts w:ascii="Times New Roman" w:hAnsi="Times New Roman" w:cs="Times New Roman"/>
                <w:b/>
                <w:sz w:val="24"/>
              </w:rPr>
              <w:t>Задача 1.</w:t>
            </w:r>
          </w:p>
          <w:p w:rsidR="003F0B26" w:rsidRPr="003F0B26" w:rsidRDefault="0041601B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object w:dxaOrig="15450" w:dyaOrig="720">
                <v:shape id="_x0000_i1026" type="#_x0000_t75" style="width:453pt;height:48pt" o:ole="">
                  <v:imagedata r:id="rId29" o:title=""/>
                </v:shape>
                <o:OLEObject Type="Embed" ProgID="PBrush" ShapeID="_x0000_i1026" DrawAspect="Content" ObjectID="_1658226255" r:id="rId30"/>
              </w:object>
            </w:r>
          </w:p>
          <w:p w:rsidR="003F0B26" w:rsidRDefault="0041601B" w:rsidP="003F5AC9">
            <w:pPr>
              <w:pStyle w:val="a5"/>
              <w:jc w:val="both"/>
            </w:pPr>
            <w:r>
              <w:rPr>
                <w:noProof/>
              </w:rPr>
              <w:drawing>
                <wp:inline distT="0" distB="0" distL="0" distR="0" wp14:anchorId="2855AEC3" wp14:editId="754D3E99">
                  <wp:extent cx="4829175" cy="130492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917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01B" w:rsidRDefault="0041601B" w:rsidP="003F5AC9">
            <w:pPr>
              <w:pStyle w:val="a5"/>
              <w:jc w:val="both"/>
            </w:pPr>
          </w:p>
          <w:p w:rsidR="0041601B" w:rsidRPr="00C45EBF" w:rsidRDefault="0041601B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45EBF">
              <w:rPr>
                <w:rFonts w:ascii="Times New Roman" w:hAnsi="Times New Roman" w:cs="Times New Roman"/>
                <w:b/>
                <w:sz w:val="24"/>
              </w:rPr>
              <w:t>Задача 2.</w:t>
            </w:r>
          </w:p>
          <w:p w:rsidR="0041601B" w:rsidRDefault="00C45EBF" w:rsidP="003F5AC9">
            <w:pPr>
              <w:pStyle w:val="a5"/>
              <w:jc w:val="both"/>
            </w:pPr>
            <w:r>
              <w:object w:dxaOrig="11850" w:dyaOrig="1305">
                <v:shape id="_x0000_i1027" type="#_x0000_t75" style="width:453pt;height:49.5pt" o:ole="">
                  <v:imagedata r:id="rId32" o:title=""/>
                </v:shape>
                <o:OLEObject Type="Embed" ProgID="PBrush" ShapeID="_x0000_i1027" DrawAspect="Content" ObjectID="_1658226256" r:id="rId33"/>
              </w:object>
            </w:r>
          </w:p>
          <w:p w:rsidR="00C45EBF" w:rsidRPr="0041601B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0637D65" wp14:editId="287A1BE4">
                  <wp:extent cx="4905375" cy="105727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7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601B" w:rsidRPr="003F0B26" w:rsidRDefault="0041601B" w:rsidP="003F5AC9">
            <w:pPr>
              <w:pStyle w:val="a5"/>
              <w:jc w:val="both"/>
            </w:pPr>
          </w:p>
        </w:tc>
      </w:tr>
      <w:tr w:rsidR="001518BB" w:rsidTr="002126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5EBF" w:rsidRPr="00C528ED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Дифференциация по уровню сложности</w:t>
            </w: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.</w:t>
            </w:r>
          </w:p>
          <w:p w:rsidR="00C45EBF" w:rsidRPr="00C528ED" w:rsidRDefault="00C45E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</w:pP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Уровень</w:t>
            </w:r>
            <w:proofErr w:type="gramStart"/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А</w:t>
            </w:r>
            <w:proofErr w:type="gramEnd"/>
            <w:r w:rsidR="004C49BF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 xml:space="preserve"> (базовый уровень)</w:t>
            </w:r>
            <w:r w:rsidRPr="00C528ED">
              <w:rPr>
                <w:rFonts w:ascii="Times New Roman" w:hAnsi="Times New Roman" w:cs="Times New Roman"/>
                <w:b/>
                <w:color w:val="auto"/>
                <w:sz w:val="24"/>
                <w:szCs w:val="21"/>
                <w:shd w:val="clear" w:color="auto" w:fill="FFFFFF"/>
              </w:rPr>
              <w:t>.</w:t>
            </w:r>
          </w:p>
          <w:p w:rsidR="001518BB" w:rsidRDefault="00C528ED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="004C49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Нажмите на ссылку и выполните задание.</w:t>
            </w:r>
          </w:p>
          <w:p w:rsidR="004C49BF" w:rsidRPr="004C49BF" w:rsidRDefault="004C49BF" w:rsidP="003F5AC9">
            <w:pPr>
              <w:pStyle w:val="a5"/>
              <w:jc w:val="both"/>
            </w:pPr>
            <w:hyperlink r:id="rId35" w:history="1">
              <w:r>
                <w:rPr>
                  <w:rStyle w:val="a3"/>
                </w:rPr>
                <w:t>https://learningapps.org/235405</w:t>
              </w:r>
            </w:hyperlink>
          </w:p>
          <w:p w:rsidR="00C528ED" w:rsidRDefault="00C528ED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45EBF" w:rsidRDefault="00C45EBF" w:rsidP="003F5AC9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</w:t>
            </w:r>
            <w:r w:rsidR="004C4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gramStart"/>
            <w:r w:rsidR="004C49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(средний уровень).</w:t>
            </w:r>
          </w:p>
          <w:p w:rsidR="001518BB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</w:p>
          <w:p w:rsidR="00C45EBF" w:rsidRDefault="00C45EBF" w:rsidP="00C45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C45EB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В катушке индуктивностью 0,6 Гн сила тока равна 20 </w:t>
            </w:r>
            <w:proofErr w:type="gramStart"/>
            <w:r w:rsidRPr="00C45EB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А.</w:t>
            </w:r>
            <w:proofErr w:type="gramEnd"/>
            <w:r w:rsidRPr="00C45EB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 Какова энергия магнитного поля этой катушки? Как изменится энергия поля, если сила тока уменьшится вдвое?</w:t>
            </w:r>
          </w:p>
          <w:p w:rsidR="00C528ED" w:rsidRDefault="00C528ED" w:rsidP="00C45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  <w:p w:rsidR="00C528ED" w:rsidRPr="00C45EBF" w:rsidRDefault="00C528ED" w:rsidP="00C45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4C49BF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2.</w:t>
            </w:r>
          </w:p>
          <w:p w:rsidR="00C45EBF" w:rsidRPr="00C45EBF" w:rsidRDefault="00C528ED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9F47B46" wp14:editId="2E42EC42">
                  <wp:extent cx="5657850" cy="884646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7266" cy="884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49BF" w:rsidRDefault="004C49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01D84" w:rsidRPr="00C45EBF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Уровень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(повышенный уровень).</w:t>
            </w:r>
          </w:p>
          <w:p w:rsidR="00801D84" w:rsidRDefault="00C45EBF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</w:p>
          <w:p w:rsidR="00C45EBF" w:rsidRPr="00C45EBF" w:rsidRDefault="00C45EBF" w:rsidP="00C45EBF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  <w:r w:rsidRPr="00C45EBF">
              <w:rPr>
                <w:b w:val="0"/>
                <w:bCs w:val="0"/>
                <w:sz w:val="24"/>
                <w:szCs w:val="24"/>
              </w:rPr>
              <w:t>Начальный заряд, сообщенный конденсатору колебательного контура, уменьшили в 2 раза. Во сколько раз изменились: а) амплитуда напряжения; б) амплитуда силы тока; в) суммарная энергия электрического поля конденсатора и магнитного поля катушки?</w:t>
            </w:r>
          </w:p>
          <w:p w:rsidR="001518BB" w:rsidRDefault="001518BB" w:rsidP="003F5AC9">
            <w:pPr>
              <w:pStyle w:val="a5"/>
              <w:jc w:val="both"/>
            </w:pPr>
          </w:p>
        </w:tc>
      </w:tr>
      <w:tr w:rsidR="003F5AC9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421EE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421EEB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28ED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А.</w:t>
                  </w: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4C49BF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В</w:t>
                  </w:r>
                  <w:r w:rsidR="00C528ED">
                    <w:rPr>
                      <w:rFonts w:ascii="Times New Roman" w:hAnsi="Times New Roman" w:cs="Times New Roman"/>
                      <w:lang w:val="kk-KZ" w:eastAsia="en-GB"/>
                    </w:rPr>
                    <w:t>.</w:t>
                  </w: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C528ED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Уровень С.</w:t>
                  </w: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421EEB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P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>Прочитайте внимательно §</w:t>
            </w: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 </w:t>
            </w:r>
            <w:r w:rsidR="00801D84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2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4C49BF" w:rsidRPr="004C49BF" w:rsidRDefault="004C49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</w:p>
          <w:p w:rsidR="004C49BF" w:rsidRPr="004C49BF" w:rsidRDefault="004C49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Ответить на вопросы</w:t>
            </w: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 (письменно)</w:t>
            </w:r>
            <w:r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DF243C" w:rsidRPr="004C49BF" w:rsidRDefault="004C49BF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val="kk-KZ" w:eastAsia="en-GB"/>
              </w:rPr>
            </w:pPr>
            <w:r>
              <w:object w:dxaOrig="3960" w:dyaOrig="4395">
                <v:shape id="_x0000_i1028" type="#_x0000_t75" style="width:198pt;height:219.75pt" o:ole="">
                  <v:imagedata r:id="rId38" o:title=""/>
                </v:shape>
                <o:OLEObject Type="Embed" ProgID="PBrush" ShapeID="_x0000_i1028" DrawAspect="Content" ObjectID="_1658226257" r:id="rId39"/>
              </w:object>
            </w:r>
          </w:p>
          <w:p w:rsidR="00DF243C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  <w:bookmarkStart w:id="0" w:name="_GoBack"/>
      <w:bookmarkEnd w:id="0"/>
    </w:p>
    <w:sectPr w:rsidR="001518BB" w:rsidSect="003F0B26">
      <w:headerReference w:type="default" r:id="rId40"/>
      <w:footerReference w:type="default" r:id="rId41"/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F0B" w:rsidRDefault="00051F0B">
      <w:pPr>
        <w:spacing w:after="0" w:line="240" w:lineRule="auto"/>
      </w:pPr>
      <w:r>
        <w:separator/>
      </w:r>
    </w:p>
  </w:endnote>
  <w:endnote w:type="continuationSeparator" w:id="0">
    <w:p w:rsidR="00051F0B" w:rsidRDefault="0005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F0B" w:rsidRDefault="00051F0B">
      <w:pPr>
        <w:spacing w:after="0" w:line="240" w:lineRule="auto"/>
      </w:pPr>
      <w:r>
        <w:separator/>
      </w:r>
    </w:p>
  </w:footnote>
  <w:footnote w:type="continuationSeparator" w:id="0">
    <w:p w:rsidR="00051F0B" w:rsidRDefault="00051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8BB" w:rsidRDefault="001518BB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518BB"/>
    <w:rsid w:val="002126C9"/>
    <w:rsid w:val="002D2285"/>
    <w:rsid w:val="00365622"/>
    <w:rsid w:val="003E4BDB"/>
    <w:rsid w:val="003F0B26"/>
    <w:rsid w:val="003F5AC9"/>
    <w:rsid w:val="0041601B"/>
    <w:rsid w:val="004C49BF"/>
    <w:rsid w:val="00672408"/>
    <w:rsid w:val="00801D84"/>
    <w:rsid w:val="0082741D"/>
    <w:rsid w:val="00A61F73"/>
    <w:rsid w:val="00C41668"/>
    <w:rsid w:val="00C45EBF"/>
    <w:rsid w:val="00C528ED"/>
    <w:rsid w:val="00D97492"/>
    <w:rsid w:val="00DF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9qqXDcG0Ag" TargetMode="External"/><Relationship Id="rId13" Type="http://schemas.microsoft.com/office/2007/relationships/hdphoto" Target="media/hdphoto1.wdp"/><Relationship Id="rId18" Type="http://schemas.openxmlformats.org/officeDocument/2006/relationships/image" Target="media/image7.png"/><Relationship Id="rId26" Type="http://schemas.microsoft.com/office/2007/relationships/hdphoto" Target="media/hdphoto2.wdp"/><Relationship Id="rId39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33" Type="http://schemas.openxmlformats.org/officeDocument/2006/relationships/oleObject" Target="embeddings/oleObject3.bin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37" Type="http://schemas.microsoft.com/office/2007/relationships/hdphoto" Target="media/hdphoto4.wdp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microsoft.com/office/2007/relationships/hdphoto" Target="media/hdphoto3.wdp"/><Relationship Id="rId36" Type="http://schemas.openxmlformats.org/officeDocument/2006/relationships/image" Target="media/image19.png"/><Relationship Id="rId10" Type="http://schemas.openxmlformats.org/officeDocument/2006/relationships/hyperlink" Target="https://www.youtube.com/watch?v=I2apjzY6PLk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xGap_NTCIc" TargetMode="External"/><Relationship Id="rId14" Type="http://schemas.openxmlformats.org/officeDocument/2006/relationships/image" Target="media/image3.png"/><Relationship Id="rId22" Type="http://schemas.openxmlformats.org/officeDocument/2006/relationships/oleObject" Target="embeddings/oleObject1.bin"/><Relationship Id="rId27" Type="http://schemas.openxmlformats.org/officeDocument/2006/relationships/image" Target="media/image14.png"/><Relationship Id="rId30" Type="http://schemas.openxmlformats.org/officeDocument/2006/relationships/oleObject" Target="embeddings/oleObject2.bin"/><Relationship Id="rId35" Type="http://schemas.openxmlformats.org/officeDocument/2006/relationships/hyperlink" Target="https://learningapps.org/23540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3</cp:revision>
  <dcterms:created xsi:type="dcterms:W3CDTF">2020-08-06T05:38:00Z</dcterms:created>
  <dcterms:modified xsi:type="dcterms:W3CDTF">2020-08-06T07:35:00Z</dcterms:modified>
</cp:coreProperties>
</file>